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Приложение 3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6" w:line="219" w:lineRule="auto"/>
        <w:ind w:left="14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Краткая информация о поездках за границу для участия в « двойном наборе и двойном руководстве» персонала и предлагаемой работе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14" w:line="217" w:lineRule="auto"/>
        <w:ind w:left="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Единица заполнения формы (печать):</w:t>
      </w:r>
    </w:p>
    <w:tbl>
      <w:tblPr>
        <w:tblStyle w:val="4"/>
        <w:tblW w:w="13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89"/>
        <w:gridCol w:w="1559"/>
        <w:gridCol w:w="1589"/>
        <w:gridCol w:w="1209"/>
        <w:gridCol w:w="1219"/>
        <w:gridCol w:w="1209"/>
        <w:gridCol w:w="1209"/>
        <w:gridCol w:w="1209"/>
        <w:gridCol w:w="121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13" w:line="221" w:lineRule="auto"/>
              <w:ind w:lef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Серийный номер</w:t>
            </w:r>
          </w:p>
        </w:tc>
        <w:tc>
          <w:tcPr>
            <w:tcW w:w="989" w:type="dxa"/>
            <w:vAlign w:val="top"/>
          </w:tcPr>
          <w:p>
            <w:pPr>
              <w:spacing w:before="213" w:line="221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Территория</w:t>
            </w:r>
          </w:p>
        </w:tc>
        <w:tc>
          <w:tcPr>
            <w:tcW w:w="1559" w:type="dxa"/>
            <w:vAlign w:val="top"/>
          </w:tcPr>
          <w:p>
            <w:pPr>
              <w:spacing w:before="212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Характер единицы</w:t>
            </w:r>
          </w:p>
        </w:tc>
        <w:tc>
          <w:tcPr>
            <w:tcW w:w="1589" w:type="dxa"/>
            <w:vAlign w:val="top"/>
          </w:tcPr>
          <w:p>
            <w:pPr>
              <w:spacing w:before="212" w:line="220" w:lineRule="auto"/>
              <w:ind w:left="2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Название подразделения</w:t>
            </w:r>
          </w:p>
        </w:tc>
        <w:tc>
          <w:tcPr>
            <w:tcW w:w="1209" w:type="dxa"/>
            <w:vAlign w:val="top"/>
          </w:tcPr>
          <w:p>
            <w:pPr>
              <w:spacing w:before="216" w:line="220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Программа поездок</w:t>
            </w:r>
          </w:p>
        </w:tc>
        <w:tc>
          <w:tcPr>
            <w:tcW w:w="1219" w:type="dxa"/>
            <w:vAlign w:val="top"/>
          </w:tcPr>
          <w:p>
            <w:pPr>
              <w:spacing w:before="58" w:line="204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Участники</w:t>
            </w:r>
          </w:p>
          <w:p>
            <w:pPr>
              <w:spacing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Имя</w:t>
            </w:r>
          </w:p>
        </w:tc>
        <w:tc>
          <w:tcPr>
            <w:tcW w:w="1209" w:type="dxa"/>
            <w:vAlign w:val="top"/>
          </w:tcPr>
          <w:p>
            <w:pPr>
              <w:spacing w:before="89" w:line="204" w:lineRule="auto"/>
              <w:ind w:left="345" w:right="212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Должности участников</w:t>
            </w:r>
          </w:p>
        </w:tc>
        <w:tc>
          <w:tcPr>
            <w:tcW w:w="1209" w:type="dxa"/>
            <w:vAlign w:val="top"/>
          </w:tcPr>
          <w:p>
            <w:pPr>
              <w:spacing w:before="47" w:line="204" w:lineRule="auto"/>
              <w:ind w:left="246" w:right="186" w:hanging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Мобильный номер участника</w:t>
            </w:r>
          </w:p>
        </w:tc>
        <w:tc>
          <w:tcPr>
            <w:tcW w:w="1209" w:type="dxa"/>
            <w:vAlign w:val="top"/>
          </w:tcPr>
          <w:p>
            <w:pPr>
              <w:spacing w:before="67" w:line="216" w:lineRule="auto"/>
              <w:ind w:left="348" w:right="210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Имя контактного лица</w:t>
            </w:r>
          </w:p>
        </w:tc>
        <w:tc>
          <w:tcPr>
            <w:tcW w:w="1219" w:type="dxa"/>
            <w:vAlign w:val="top"/>
          </w:tcPr>
          <w:p>
            <w:pPr>
              <w:spacing w:before="76" w:line="208" w:lineRule="auto"/>
              <w:ind w:left="228" w:righ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Номер мобильного телефона</w:t>
            </w:r>
          </w:p>
        </w:tc>
        <w:tc>
          <w:tcPr>
            <w:tcW w:w="1204" w:type="dxa"/>
            <w:vAlign w:val="top"/>
          </w:tcPr>
          <w:p>
            <w:pPr>
              <w:spacing w:before="216" w:line="221" w:lineRule="auto"/>
              <w:ind w:left="3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89E7A500DC39442F8459646404A896AF</vt:lpwstr>
  </property>
</Properties>
</file>